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</w:rPr>
        <w:t>附件</w:t>
      </w:r>
      <w:r>
        <w:rPr>
          <w:rFonts w:hint="eastAsia" w:ascii="仿宋" w:hAnsi="仿宋" w:eastAsia="仿宋" w:cs="仿宋"/>
          <w:color w:val="auto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</w:rPr>
        <w:t>：</w:t>
      </w:r>
    </w:p>
    <w:p>
      <w:pPr>
        <w:pStyle w:val="2"/>
        <w:ind w:firstLine="0"/>
        <w:rPr>
          <w:rFonts w:ascii="仿宋_GB2312" w:hAnsi="仿宋_GB2312" w:eastAsia="仿宋_GB2312" w:cs="仿宋_GB2312"/>
          <w:color w:val="auto"/>
        </w:rPr>
      </w:pPr>
    </w:p>
    <w:p>
      <w:pPr>
        <w:pStyle w:val="2"/>
        <w:spacing w:line="700" w:lineRule="exact"/>
        <w:ind w:firstLine="0"/>
        <w:jc w:val="center"/>
        <w:rPr>
          <w:rFonts w:hint="default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北京市计算中心有限公司</w:t>
      </w:r>
    </w:p>
    <w:p>
      <w:pPr>
        <w:pStyle w:val="2"/>
        <w:spacing w:line="700" w:lineRule="exact"/>
        <w:ind w:firstLine="0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供应商入库申请资料</w:t>
      </w:r>
    </w:p>
    <w:p>
      <w:pPr>
        <w:pStyle w:val="2"/>
        <w:ind w:firstLine="0"/>
        <w:rPr>
          <w:rFonts w:ascii="仿宋_GB2312" w:hAnsi="仿宋_GB2312" w:eastAsia="仿宋_GB2312" w:cs="仿宋_GB2312"/>
          <w:color w:val="auto"/>
        </w:rPr>
      </w:pPr>
    </w:p>
    <w:p>
      <w:pPr>
        <w:pStyle w:val="2"/>
        <w:ind w:firstLine="0"/>
        <w:rPr>
          <w:rFonts w:ascii="仿宋_GB2312" w:hAnsi="仿宋_GB2312" w:eastAsia="仿宋_GB2312" w:cs="仿宋_GB2312"/>
          <w:color w:val="auto"/>
        </w:rPr>
      </w:pPr>
      <w:bookmarkStart w:id="0" w:name="_GoBack"/>
      <w:bookmarkEnd w:id="0"/>
    </w:p>
    <w:p>
      <w:pPr>
        <w:pStyle w:val="2"/>
        <w:ind w:firstLine="1920" w:firstLineChars="600"/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申请入库业务类别（可多选）：</w:t>
      </w:r>
    </w:p>
    <w:tbl>
      <w:tblPr>
        <w:tblStyle w:val="3"/>
        <w:tblpPr w:leftFromText="180" w:rightFromText="180" w:vertAnchor="text" w:horzAnchor="page" w:tblpX="3870" w:tblpY="3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63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63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货物类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3263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工程类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3263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服务类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□</w:t>
            </w:r>
          </w:p>
        </w:tc>
      </w:tr>
    </w:tbl>
    <w:p>
      <w:pPr>
        <w:pStyle w:val="2"/>
        <w:ind w:firstLine="0"/>
        <w:rPr>
          <w:rFonts w:ascii="仿宋_GB2312" w:hAnsi="仿宋_GB2312" w:eastAsia="仿宋_GB2312" w:cs="仿宋_GB2312"/>
          <w:color w:val="auto"/>
        </w:rPr>
      </w:pPr>
    </w:p>
    <w:p>
      <w:pPr>
        <w:pStyle w:val="2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2"/>
        <w:ind w:firstLine="0"/>
        <w:jc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申请单位：XXX（公章）</w:t>
      </w:r>
    </w:p>
    <w:p>
      <w:pPr>
        <w:pStyle w:val="2"/>
        <w:ind w:firstLine="0"/>
        <w:jc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日期：202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年  月   日</w:t>
      </w:r>
    </w:p>
    <w:p>
      <w:pPr>
        <w:spacing w:line="4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227E9"/>
    <w:rsid w:val="010943CB"/>
    <w:rsid w:val="016B7B35"/>
    <w:rsid w:val="05B31141"/>
    <w:rsid w:val="05D50B44"/>
    <w:rsid w:val="18D86B3F"/>
    <w:rsid w:val="1F936B66"/>
    <w:rsid w:val="225D7428"/>
    <w:rsid w:val="27DA3077"/>
    <w:rsid w:val="2AAF5AC5"/>
    <w:rsid w:val="329349CB"/>
    <w:rsid w:val="375A6BCB"/>
    <w:rsid w:val="3A5227E9"/>
    <w:rsid w:val="3B570F17"/>
    <w:rsid w:val="404C412E"/>
    <w:rsid w:val="43EC41DF"/>
    <w:rsid w:val="44247D97"/>
    <w:rsid w:val="49A0031C"/>
    <w:rsid w:val="4AB83DE3"/>
    <w:rsid w:val="50AD7AAE"/>
    <w:rsid w:val="5D1E5777"/>
    <w:rsid w:val="683C15BF"/>
    <w:rsid w:val="690F50AC"/>
    <w:rsid w:val="6EFF5BBE"/>
    <w:rsid w:val="6FF108CC"/>
    <w:rsid w:val="72683C12"/>
    <w:rsid w:val="72B54B04"/>
    <w:rsid w:val="757A5E14"/>
    <w:rsid w:val="76D97BE6"/>
    <w:rsid w:val="7B034B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360" w:lineRule="auto"/>
      <w:ind w:firstLine="1440"/>
    </w:pPr>
    <w:rPr>
      <w:rFonts w:ascii="Arial Unicode MS" w:hAnsi="Arial Unicode MS" w:eastAsia="Arial Unicode MS" w:cs="Times New Roman"/>
      <w:color w:val="000000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2022-01-12T03:55:00Z</dcterms:created>
  <dc:creator>昆山之玉</dc:creator>
  <cp:lastModifiedBy>冬晓微风</cp:lastModifiedBy>
  <cp:lastPrinted>2022-01-17T06:49:00Z</cp:lastPrinted>
  <dcterms:modified xsi:type="dcterms:W3CDTF">2022-02-14T06:02:31Z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306DB6389EAF4BF3849689604A11A42B</vt:lpwstr>
  </property>
</Properties>
</file>